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61E3E">
      <w:pPr>
        <w:pStyle w:val="13"/>
      </w:pPr>
      <w:r>
        <w:t>排烟系统采购询价函</w:t>
      </w:r>
      <w:bookmarkStart w:id="0" w:name="_GoBack"/>
      <w:bookmarkEnd w:id="0"/>
    </w:p>
    <w:p w14:paraId="3CD6AB4A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各品牌供应商：</w:t>
      </w:r>
    </w:p>
    <w:p w14:paraId="7F575F9F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现就我部门西点房轻食加工间排烟系统采购及安装项目进行询价，请各供应商按以下要求如实报价。</w:t>
      </w:r>
    </w:p>
    <w:p w14:paraId="4D44CEF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采购清单及参数要求</w:t>
      </w:r>
    </w:p>
    <w:tbl>
      <w:tblPr>
        <w:tblStyle w:val="14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2616"/>
        <w:gridCol w:w="701"/>
        <w:gridCol w:w="683"/>
        <w:gridCol w:w="963"/>
        <w:gridCol w:w="1139"/>
        <w:gridCol w:w="1110"/>
        <w:gridCol w:w="1712"/>
      </w:tblGrid>
      <w:tr w14:paraId="69BF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tblHeader/>
          <w:jc w:val="center"/>
        </w:trPr>
        <w:tc>
          <w:tcPr>
            <w:tcW w:w="134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EA2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产品名称</w:t>
            </w:r>
          </w:p>
        </w:tc>
        <w:tc>
          <w:tcPr>
            <w:tcW w:w="2616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2911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规格参数</w:t>
            </w:r>
          </w:p>
        </w:tc>
        <w:tc>
          <w:tcPr>
            <w:tcW w:w="701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9097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68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BD61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数量</w:t>
            </w:r>
          </w:p>
        </w:tc>
        <w:tc>
          <w:tcPr>
            <w:tcW w:w="963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ADF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单价（元）</w:t>
            </w:r>
          </w:p>
        </w:tc>
        <w:tc>
          <w:tcPr>
            <w:tcW w:w="1139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AC2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总价（元）</w:t>
            </w:r>
          </w:p>
        </w:tc>
        <w:tc>
          <w:tcPr>
            <w:tcW w:w="1110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24FB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质保期</w:t>
            </w:r>
          </w:p>
        </w:tc>
        <w:tc>
          <w:tcPr>
            <w:tcW w:w="1712" w:type="dxa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14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center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30F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13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93B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不锈钢烟罩</w:t>
            </w:r>
          </w:p>
        </w:tc>
        <w:tc>
          <w:tcPr>
            <w:tcW w:w="2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0B11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1×2.4m，201及以上不锈钢，厚度≥1.0mm</w:t>
            </w:r>
          </w:p>
        </w:tc>
        <w:tc>
          <w:tcPr>
            <w:tcW w:w="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BBC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米</w:t>
            </w:r>
          </w:p>
        </w:tc>
        <w:tc>
          <w:tcPr>
            <w:tcW w:w="6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B62E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2.4</w:t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97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F638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A4C2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9688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含制作、安装调试</w:t>
            </w:r>
          </w:p>
        </w:tc>
      </w:tr>
      <w:tr w14:paraId="06C2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3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AC87C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轴流风机</w:t>
            </w:r>
          </w:p>
        </w:tc>
        <w:tc>
          <w:tcPr>
            <w:tcW w:w="2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DAA8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220V/0.55KW，运行稳定、低噪耐用</w:t>
            </w:r>
          </w:p>
        </w:tc>
        <w:tc>
          <w:tcPr>
            <w:tcW w:w="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9994F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台</w:t>
            </w:r>
          </w:p>
        </w:tc>
        <w:tc>
          <w:tcPr>
            <w:tcW w:w="6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6A5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0A0C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4463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1E3F2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531C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含安装、线路接驳</w:t>
            </w:r>
          </w:p>
        </w:tc>
      </w:tr>
      <w:tr w14:paraId="2908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3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2320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打墙孔</w:t>
            </w:r>
          </w:p>
        </w:tc>
        <w:tc>
          <w:tcPr>
            <w:tcW w:w="2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04B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适配排烟管道，开孔后墙面修复、垃圾清理</w:t>
            </w:r>
          </w:p>
        </w:tc>
        <w:tc>
          <w:tcPr>
            <w:tcW w:w="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6BBA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6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0A48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B5970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70A7E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3B21F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随系统整体质保</w:t>
            </w: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046F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含开孔及墙面恢复</w:t>
            </w:r>
          </w:p>
        </w:tc>
      </w:tr>
      <w:tr w14:paraId="682F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34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8CA0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防鼠网</w:t>
            </w:r>
          </w:p>
        </w:tc>
        <w:tc>
          <w:tcPr>
            <w:tcW w:w="2616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77A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不锈钢材质，适配风口、坚固耐用</w:t>
            </w:r>
          </w:p>
        </w:tc>
        <w:tc>
          <w:tcPr>
            <w:tcW w:w="70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4D8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68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AC02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96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3B00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9D02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29AE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6359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含安装固定</w:t>
            </w:r>
          </w:p>
        </w:tc>
      </w:tr>
      <w:tr w14:paraId="28B3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" w:hRule="atLeast"/>
          <w:jc w:val="center"/>
        </w:trPr>
        <w:tc>
          <w:tcPr>
            <w:tcW w:w="6309" w:type="dxa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8D54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合计金额（大写）：</w:t>
            </w:r>
          </w:p>
        </w:tc>
        <w:tc>
          <w:tcPr>
            <w:tcW w:w="3961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310CF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Style w:val="16"/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  <w:lang w:val="en-US" w:eastAsia="zh-CN" w:bidi="ar"/>
              </w:rPr>
              <w:t>合计金额（小写）：¥</w:t>
            </w:r>
          </w:p>
        </w:tc>
      </w:tr>
    </w:tbl>
    <w:p w14:paraId="68D103C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报价须知</w:t>
      </w:r>
    </w:p>
    <w:p w14:paraId="5DD22F20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ind w:left="0" w:leftChars="0" w:firstLine="48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报价为</w:t>
      </w:r>
      <w:r>
        <w:rPr>
          <w:rStyle w:val="16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全包含税价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，包含材料、运输、人工、安装、调试、修复、售后质保等全部费用，无其他隐形费用。</w:t>
      </w:r>
    </w:p>
    <w:p w14:paraId="5E5AA183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ind w:left="0" w:leftChars="0" w:firstLine="48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供应商需明确各设备及整体系统质保期限，质保期内免费维修、更换故障配件。</w:t>
      </w:r>
    </w:p>
    <w:p w14:paraId="60CBB1CC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ind w:left="0" w:leftChars="0" w:firstLine="48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交货安装地点：我方西点房轻食加工间；接到进场通知后3个工作日内完成全部安装调试，验收合格交付使用。</w:t>
      </w:r>
    </w:p>
    <w:p w14:paraId="7354BD46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ind w:left="0" w:leftChars="0" w:firstLine="48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询价截止时间：</w:t>
      </w:r>
      <w:r>
        <w:rPr>
          <w:rStyle w:val="16"/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2026年5月29日17:00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，逾期报价无效，报价一经提交不得随意调价。</w:t>
      </w:r>
    </w:p>
    <w:p w14:paraId="06499CD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咨询方式</w:t>
      </w:r>
    </w:p>
    <w:p w14:paraId="5929C4E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联系人：吴老师</w:t>
      </w:r>
    </w:p>
    <w:p w14:paraId="438E080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联系电话：0851-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86774374</w:t>
      </w:r>
    </w:p>
    <w:p w14:paraId="7BED430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before="0"/>
        <w:ind w:left="0" w:leftChars="0" w:firstLine="0" w:firstLineChars="0"/>
        <w:rPr>
          <w:rFonts w:hint="eastAsia" w:asciiTheme="minorEastAsia" w:hAnsiTheme="minorEastAsia" w:eastAsiaTheme="minorEastAsia" w:cstheme="minorEastAsia"/>
          <w:b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报价单位信息</w:t>
      </w:r>
    </w:p>
    <w:p w14:paraId="651CBF9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报价文件需填写完整信息并加盖公章，否则视为无效报价。</w:t>
      </w:r>
    </w:p>
    <w:tbl>
      <w:tblPr>
        <w:tblStyle w:val="14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86"/>
        <w:gridCol w:w="1668"/>
        <w:gridCol w:w="2085"/>
      </w:tblGrid>
      <w:tr w14:paraId="5A66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tblHeader/>
        </w:trPr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4471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报价单位全称（盖章）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67FC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0" w:type="auto"/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C18D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12CF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5E9D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3F42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EFDC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napToGrid/>
              <w:jc w:val="left"/>
              <w:textAlignment w:val="top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 w14:paraId="4B7FFEC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0" w:after="0" w:afterLines="0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备注：本询价函为报价依据，最终合作以正式合同为准。</w:t>
      </w:r>
    </w:p>
    <w:p w14:paraId="27C23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jc w:val="righ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贵州医科大学附属医院</w:t>
      </w:r>
    </w:p>
    <w:p w14:paraId="28E5BE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jc w:val="right"/>
        <w:rPr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lang w:val="en-US" w:eastAsia="zh-CN" w:bidi="ar"/>
        </w:rPr>
        <w:t>2026年5月27日</w:t>
      </w:r>
    </w:p>
    <w:sectPr>
      <w:headerReference r:id="rId3" w:type="default"/>
      <w:footerReference r:id="rId4" w:type="default"/>
      <w:pgSz w:w="11905" w:h="16840"/>
      <w:pgMar w:top="1134" w:right="1800" w:bottom="1134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BBA4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556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A9D53"/>
    <w:multiLevelType w:val="singleLevel"/>
    <w:tmpl w:val="F7DA9D5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829327C"/>
    <w:multiLevelType w:val="singleLevel"/>
    <w:tmpl w:val="3829327C"/>
    <w:lvl w:ilvl="0" w:tentative="0">
      <w:start w:val="1"/>
      <w:numFmt w:val="decimal"/>
      <w:suff w:val="nothing"/>
      <w:lvlText w:val="%1、"/>
      <w:lvlJc w:val="left"/>
      <w:pPr>
        <w:ind w:left="0" w:firstLine="4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A0CF0"/>
    <w:rsid w:val="2DDD45F4"/>
    <w:rsid w:val="358931C8"/>
    <w:rsid w:val="57381EA7"/>
    <w:rsid w:val="62A05A8A"/>
    <w:rsid w:val="640C3E97"/>
    <w:rsid w:val="692674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a099bbc-320e-4506-90fe-007d0c6495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512</Words>
  <Characters>557</Characters>
  <TotalTime>13</TotalTime>
  <ScaleCrop>false</ScaleCrop>
  <LinksUpToDate>false</LinksUpToDate>
  <CharactersWithSpaces>557</CharactersWithSpaces>
  <Application>WPS Office_12.1.0.25222_F1E327BC-269C-435d-A152-05C5408002CA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2026-05-27T03:52:00Z</dcterms:created>
  <dc:creator>Apache POI</dc:creator>
  <cp:lastModifiedBy>¥~W~¥</cp:lastModifiedBy>
  <dcterms:modified xsi:type="dcterms:W3CDTF">2026-05-27T04:20:03Z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{"Label":"1","ContentProducer":"001191110102MACQD9K64010000","ProduceID":"7644414432480365498","ReservedCode1":"","ContentPropagator":"","PropagateID":"","ReservedCode2":""}</vt:lpwstr>
  </property>
  <property fmtid="{D5CDD505-2E9C-101B-9397-08002B2CF9AE}" pid="3" name="KSOTemplateDocerSaveRecord">
    <vt:lpwstr>eyJoZGlkIjoiNDI3YzdmOWU4ZjVkNTU5Y2I0M2I3Njk2OWIyMGFiYjkiLCJ1c2VySWQiOiI2MDQwMjkwNjEifQ==</vt:lpwstr>
  </property>
  <property fmtid="{D5CDD505-2E9C-101B-9397-08002B2CF9AE}" pid="4" name="KSOProductBuildVer">
    <vt:lpwstr>2052-12.1.0.25222</vt:lpwstr>
  </property>
  <property fmtid="{D5CDD505-2E9C-101B-9397-08002B2CF9AE}" pid="5" name="ICV">
    <vt:lpwstr>2A20F7A6D9F543B8854CF5012EB6B2F8_13</vt:lpwstr>
  </property>
</Properties>
</file>